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B156" w14:textId="77777777" w:rsidR="00B714B2" w:rsidRDefault="00B714B2">
      <w:r>
        <w:rPr>
          <w:noProof/>
        </w:rPr>
        <w:drawing>
          <wp:anchor distT="0" distB="0" distL="114300" distR="114300" simplePos="0" relativeHeight="251659264" behindDoc="1" locked="0" layoutInCell="1" allowOverlap="1" wp14:anchorId="2BDCD48F" wp14:editId="51D3316A">
            <wp:simplePos x="0" y="0"/>
            <wp:positionH relativeFrom="column">
              <wp:posOffset>174625</wp:posOffset>
            </wp:positionH>
            <wp:positionV relativeFrom="page">
              <wp:posOffset>274320</wp:posOffset>
            </wp:positionV>
            <wp:extent cx="5514975" cy="1089660"/>
            <wp:effectExtent l="0" t="0" r="9525" b="0"/>
            <wp:wrapTight wrapText="bothSides">
              <wp:wrapPolygon edited="0">
                <wp:start x="0" y="0"/>
                <wp:lineTo x="0" y="21147"/>
                <wp:lineTo x="21563" y="21147"/>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862" t="44200" r="20629" b="36655"/>
                    <a:stretch/>
                  </pic:blipFill>
                  <pic:spPr bwMode="auto">
                    <a:xfrm>
                      <a:off x="0" y="0"/>
                      <a:ext cx="5514975" cy="108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F8F86" w14:textId="5FEC4D72" w:rsidR="009C4A62" w:rsidRPr="00E528E1" w:rsidRDefault="003741A5" w:rsidP="1C3D14CE">
      <w:pPr>
        <w:spacing w:line="360" w:lineRule="auto"/>
        <w:rPr>
          <w:sz w:val="24"/>
          <w:szCs w:val="24"/>
        </w:rPr>
      </w:pPr>
      <w:r>
        <w:t xml:space="preserve"> </w:t>
      </w:r>
      <w:r w:rsidR="5CE6B88C" w:rsidRPr="00E528E1">
        <w:rPr>
          <w:sz w:val="24"/>
          <w:szCs w:val="24"/>
        </w:rPr>
        <w:t>Keele University host</w:t>
      </w:r>
      <w:r w:rsidR="008668B0">
        <w:rPr>
          <w:sz w:val="24"/>
          <w:szCs w:val="24"/>
        </w:rPr>
        <w:t>ed</w:t>
      </w:r>
      <w:r w:rsidR="5CE6B88C" w:rsidRPr="00E528E1">
        <w:rPr>
          <w:sz w:val="24"/>
          <w:szCs w:val="24"/>
        </w:rPr>
        <w:t xml:space="preserve"> the launch of Valuing Visual Literacy</w:t>
      </w:r>
      <w:r w:rsidR="5FA52DF4" w:rsidRPr="00E528E1">
        <w:rPr>
          <w:sz w:val="24"/>
          <w:szCs w:val="24"/>
        </w:rPr>
        <w:t>, a p</w:t>
      </w:r>
      <w:r w:rsidR="5CE6B88C" w:rsidRPr="00E528E1">
        <w:rPr>
          <w:sz w:val="24"/>
          <w:szCs w:val="24"/>
        </w:rPr>
        <w:t>roject</w:t>
      </w:r>
      <w:r w:rsidR="38ABC5B7" w:rsidRPr="00E528E1">
        <w:rPr>
          <w:sz w:val="24"/>
          <w:szCs w:val="24"/>
        </w:rPr>
        <w:t xml:space="preserve"> run jointly by Art UK and the Stoke and Staffordshire Teacher Education Collective</w:t>
      </w:r>
      <w:r w:rsidR="008668B0">
        <w:rPr>
          <w:sz w:val="24"/>
          <w:szCs w:val="24"/>
        </w:rPr>
        <w:t xml:space="preserve"> in October 2023</w:t>
      </w:r>
    </w:p>
    <w:p w14:paraId="6BFF8E46" w14:textId="3852AB8E" w:rsidR="003741A5" w:rsidRPr="003741A5" w:rsidRDefault="009C4A62" w:rsidP="003741A5">
      <w:pPr>
        <w:spacing w:line="360" w:lineRule="auto"/>
        <w:rPr>
          <w:sz w:val="24"/>
          <w:szCs w:val="24"/>
        </w:rPr>
      </w:pPr>
      <w:r w:rsidRPr="00E528E1">
        <w:rPr>
          <w:sz w:val="24"/>
          <w:szCs w:val="24"/>
        </w:rPr>
        <w:t xml:space="preserve">The Valuing Visual Literacy Project will </w:t>
      </w:r>
      <w:r w:rsidR="42D6731C" w:rsidRPr="00E528E1">
        <w:rPr>
          <w:sz w:val="24"/>
          <w:szCs w:val="24"/>
        </w:rPr>
        <w:t>see</w:t>
      </w:r>
      <w:r w:rsidR="00245126">
        <w:rPr>
          <w:sz w:val="24"/>
          <w:szCs w:val="24"/>
        </w:rPr>
        <w:t xml:space="preserve"> </w:t>
      </w:r>
      <w:r w:rsidRPr="00E528E1">
        <w:rPr>
          <w:sz w:val="24"/>
          <w:szCs w:val="24"/>
        </w:rPr>
        <w:t xml:space="preserve">SSTEC working with trainee teachers and experienced colleagues to use Art UK’s </w:t>
      </w:r>
      <w:r w:rsidRPr="00E528E1">
        <w:rPr>
          <w:rFonts w:ascii="Calibri" w:hAnsi="Calibri" w:cs="Calibri"/>
          <w:color w:val="242424"/>
          <w:sz w:val="24"/>
          <w:szCs w:val="24"/>
          <w:shd w:val="clear" w:color="auto" w:fill="FFFFFF"/>
        </w:rPr>
        <w:t>Superpower of Looking® programme</w:t>
      </w:r>
      <w:r w:rsidR="003741A5">
        <w:rPr>
          <w:rFonts w:ascii="Calibri" w:hAnsi="Calibri" w:cs="Calibri"/>
          <w:color w:val="242424"/>
          <w:sz w:val="24"/>
          <w:szCs w:val="24"/>
          <w:shd w:val="clear" w:color="auto" w:fill="FFFFFF"/>
        </w:rPr>
        <w:t xml:space="preserve"> to enrich their support for beginning teachers and their mentors</w:t>
      </w:r>
      <w:r w:rsidR="00E61196" w:rsidRPr="00E528E1">
        <w:rPr>
          <w:rFonts w:ascii="Calibri" w:hAnsi="Calibri" w:cs="Calibri"/>
          <w:color w:val="242424"/>
          <w:sz w:val="24"/>
          <w:szCs w:val="24"/>
          <w:shd w:val="clear" w:color="auto" w:fill="FFFFFF"/>
        </w:rPr>
        <w:t xml:space="preserve">. The project </w:t>
      </w:r>
      <w:r w:rsidR="00E61196" w:rsidRPr="1C3D14CE">
        <w:rPr>
          <w:color w:val="242424"/>
          <w:sz w:val="24"/>
          <w:szCs w:val="24"/>
          <w:shd w:val="clear" w:color="auto" w:fill="FFFFFF"/>
        </w:rPr>
        <w:t xml:space="preserve">participants will develop both their </w:t>
      </w:r>
      <w:r w:rsidR="003741A5" w:rsidRPr="1C3D14CE">
        <w:rPr>
          <w:color w:val="242424"/>
          <w:sz w:val="24"/>
          <w:szCs w:val="24"/>
          <w:shd w:val="clear" w:color="auto" w:fill="FFFFFF"/>
        </w:rPr>
        <w:t xml:space="preserve">own </w:t>
      </w:r>
      <w:r w:rsidRPr="1C3D14CE">
        <w:rPr>
          <w:color w:val="242424"/>
          <w:sz w:val="24"/>
          <w:szCs w:val="24"/>
          <w:shd w:val="clear" w:color="auto" w:fill="FFFFFF"/>
        </w:rPr>
        <w:t>visual literacy capabilities</w:t>
      </w:r>
      <w:r w:rsidR="00E61196" w:rsidRPr="1C3D14CE">
        <w:rPr>
          <w:color w:val="242424"/>
          <w:sz w:val="24"/>
          <w:szCs w:val="24"/>
          <w:shd w:val="clear" w:color="auto" w:fill="FFFFFF"/>
        </w:rPr>
        <w:t xml:space="preserve"> and consider how best to enable children to become visually literate in the image-dominated worlds that they are part of</w:t>
      </w:r>
      <w:r w:rsidRPr="1C3D14CE">
        <w:rPr>
          <w:color w:val="242424"/>
          <w:sz w:val="24"/>
          <w:szCs w:val="24"/>
          <w:shd w:val="clear" w:color="auto" w:fill="FFFFFF"/>
        </w:rPr>
        <w:t xml:space="preserve">. </w:t>
      </w:r>
      <w:r w:rsidR="66062120" w:rsidRPr="00E528E1">
        <w:rPr>
          <w:sz w:val="24"/>
          <w:szCs w:val="24"/>
        </w:rPr>
        <w:t>The term ‘v</w:t>
      </w:r>
      <w:r w:rsidR="00E61196" w:rsidRPr="00E528E1">
        <w:rPr>
          <w:sz w:val="24"/>
          <w:szCs w:val="24"/>
        </w:rPr>
        <w:t>isual literacy</w:t>
      </w:r>
      <w:r w:rsidR="6D4140BB" w:rsidRPr="00E528E1">
        <w:rPr>
          <w:sz w:val="24"/>
          <w:szCs w:val="24"/>
        </w:rPr>
        <w:t>’</w:t>
      </w:r>
      <w:r w:rsidR="00E61196" w:rsidRPr="00E528E1">
        <w:rPr>
          <w:sz w:val="24"/>
          <w:szCs w:val="24"/>
        </w:rPr>
        <w:t xml:space="preserve"> </w:t>
      </w:r>
      <w:r w:rsidR="00610A69" w:rsidRPr="00E528E1">
        <w:rPr>
          <w:sz w:val="24"/>
          <w:szCs w:val="24"/>
        </w:rPr>
        <w:t>was</w:t>
      </w:r>
      <w:r w:rsidR="7E56065A" w:rsidRPr="00E528E1">
        <w:rPr>
          <w:sz w:val="24"/>
          <w:szCs w:val="24"/>
        </w:rPr>
        <w:t xml:space="preserve"> introduced in </w:t>
      </w:r>
      <w:r w:rsidR="00E9396A" w:rsidRPr="00E528E1">
        <w:rPr>
          <w:sz w:val="24"/>
          <w:szCs w:val="24"/>
        </w:rPr>
        <w:t>1969</w:t>
      </w:r>
      <w:r w:rsidR="00610A69" w:rsidRPr="00E528E1">
        <w:rPr>
          <w:sz w:val="24"/>
          <w:szCs w:val="24"/>
        </w:rPr>
        <w:t xml:space="preserve"> </w:t>
      </w:r>
      <w:r w:rsidR="10F0CD23" w:rsidRPr="00E528E1">
        <w:rPr>
          <w:sz w:val="24"/>
          <w:szCs w:val="24"/>
        </w:rPr>
        <w:t xml:space="preserve">and refers to a group of competencies whose </w:t>
      </w:r>
      <w:r w:rsidR="00610A69" w:rsidRPr="00E528E1">
        <w:rPr>
          <w:sz w:val="24"/>
          <w:szCs w:val="24"/>
        </w:rPr>
        <w:t>development is fundamental to normal human learning</w:t>
      </w:r>
      <w:r w:rsidR="6023BCDE" w:rsidRPr="00E528E1">
        <w:rPr>
          <w:sz w:val="24"/>
          <w:szCs w:val="24"/>
        </w:rPr>
        <w:t xml:space="preserve"> and as important as reading, writing and numeracy</w:t>
      </w:r>
      <w:r w:rsidR="00610A69" w:rsidRPr="00E528E1">
        <w:rPr>
          <w:sz w:val="24"/>
          <w:szCs w:val="24"/>
        </w:rPr>
        <w:t>. The</w:t>
      </w:r>
      <w:r w:rsidR="008B5A83">
        <w:rPr>
          <w:sz w:val="24"/>
          <w:szCs w:val="24"/>
        </w:rPr>
        <w:t xml:space="preserve"> project teachers</w:t>
      </w:r>
      <w:r w:rsidR="00610A69" w:rsidRPr="00E528E1">
        <w:rPr>
          <w:sz w:val="24"/>
          <w:szCs w:val="24"/>
        </w:rPr>
        <w:t xml:space="preserve"> will consider how to design curriculum opportunities that will enable children to develop their visual literacy capabilities so that they notice more. Through noticing more, children will become empowered, they will be able to communicate their insights in a more informed way</w:t>
      </w:r>
      <w:r w:rsidR="00E528E1" w:rsidRPr="00E528E1">
        <w:rPr>
          <w:sz w:val="24"/>
          <w:szCs w:val="24"/>
        </w:rPr>
        <w:t xml:space="preserve">. </w:t>
      </w:r>
      <w:r w:rsidR="00457117" w:rsidRPr="1C3D14CE">
        <w:rPr>
          <w:sz w:val="24"/>
          <w:szCs w:val="24"/>
        </w:rPr>
        <w:t>The project will help to realise ILA</w:t>
      </w:r>
      <w:r w:rsidR="001F6E82" w:rsidRPr="1C3D14CE">
        <w:rPr>
          <w:sz w:val="24"/>
          <w:szCs w:val="24"/>
        </w:rPr>
        <w:t>S</w:t>
      </w:r>
      <w:r w:rsidR="00457117" w:rsidRPr="1C3D14CE">
        <w:rPr>
          <w:sz w:val="24"/>
          <w:szCs w:val="24"/>
        </w:rPr>
        <w:t xml:space="preserve">’s ambition to </w:t>
      </w:r>
      <w:r w:rsidR="001F6E82" w:rsidRPr="1C3D14CE">
        <w:rPr>
          <w:sz w:val="24"/>
          <w:szCs w:val="24"/>
        </w:rPr>
        <w:t>enable open and collaborative  interdisciplinary enquiries in challenging areas of research.</w:t>
      </w:r>
      <w:r w:rsidR="00245126">
        <w:rPr>
          <w:sz w:val="24"/>
          <w:szCs w:val="24"/>
        </w:rPr>
        <w:t xml:space="preserve"> </w:t>
      </w:r>
      <w:r w:rsidR="007B7B6C" w:rsidRPr="1C3D14CE">
        <w:rPr>
          <w:sz w:val="24"/>
          <w:szCs w:val="24"/>
        </w:rPr>
        <w:t xml:space="preserve">KISI is ambitious to support research that tackles inequalities, supports communities and sustains democracies. </w:t>
      </w:r>
      <w:r w:rsidR="00A93C3A" w:rsidRPr="003741A5">
        <w:rPr>
          <w:sz w:val="24"/>
          <w:szCs w:val="24"/>
        </w:rPr>
        <w:t>Whilst the Valuing Visual Literacy project will be based in Stoke-on-Trent and Staffordshire, through the SSTEC partnership, the resources developed will have national, international and global connections.  The project will have</w:t>
      </w:r>
      <w:r w:rsidR="003741A5" w:rsidRPr="003741A5">
        <w:rPr>
          <w:sz w:val="24"/>
          <w:szCs w:val="24"/>
        </w:rPr>
        <w:t xml:space="preserve"> </w:t>
      </w:r>
      <w:r w:rsidR="008B5A83">
        <w:rPr>
          <w:sz w:val="24"/>
          <w:szCs w:val="24"/>
        </w:rPr>
        <w:t>four</w:t>
      </w:r>
      <w:r w:rsidR="003741A5" w:rsidRPr="003741A5">
        <w:rPr>
          <w:sz w:val="24"/>
          <w:szCs w:val="24"/>
        </w:rPr>
        <w:t xml:space="preserve"> key outcomes</w:t>
      </w:r>
      <w:r w:rsidR="008B5A83">
        <w:rPr>
          <w:sz w:val="24"/>
          <w:szCs w:val="24"/>
        </w:rPr>
        <w:t>:</w:t>
      </w:r>
    </w:p>
    <w:p w14:paraId="46020865" w14:textId="6C2AE4D4" w:rsidR="003741A5" w:rsidRPr="003741A5" w:rsidRDefault="003741A5" w:rsidP="003741A5">
      <w:pPr>
        <w:pStyle w:val="ListParagraph"/>
        <w:numPr>
          <w:ilvl w:val="0"/>
          <w:numId w:val="2"/>
        </w:numPr>
        <w:spacing w:line="360" w:lineRule="auto"/>
        <w:rPr>
          <w:sz w:val="24"/>
          <w:szCs w:val="24"/>
        </w:rPr>
      </w:pPr>
      <w:r w:rsidRPr="1C3D14CE">
        <w:rPr>
          <w:sz w:val="24"/>
          <w:szCs w:val="24"/>
        </w:rPr>
        <w:t xml:space="preserve"> The creation of</w:t>
      </w:r>
      <w:r w:rsidR="006D1A10" w:rsidRPr="1C3D14CE">
        <w:rPr>
          <w:sz w:val="24"/>
          <w:szCs w:val="24"/>
        </w:rPr>
        <w:t xml:space="preserve"> a short advocacy film showcasing trainees and mentors</w:t>
      </w:r>
      <w:r w:rsidRPr="1C3D14CE">
        <w:rPr>
          <w:sz w:val="24"/>
          <w:szCs w:val="24"/>
        </w:rPr>
        <w:t xml:space="preserve"> using the Superpower of Looking in initial teacher education  </w:t>
      </w:r>
    </w:p>
    <w:p w14:paraId="5708D2FF" w14:textId="77777777" w:rsidR="003741A5" w:rsidRDefault="003741A5" w:rsidP="003741A5">
      <w:pPr>
        <w:pStyle w:val="ListParagraph"/>
        <w:numPr>
          <w:ilvl w:val="0"/>
          <w:numId w:val="2"/>
        </w:numPr>
        <w:spacing w:line="360" w:lineRule="auto"/>
        <w:rPr>
          <w:sz w:val="24"/>
          <w:szCs w:val="24"/>
        </w:rPr>
      </w:pPr>
      <w:r w:rsidRPr="003741A5">
        <w:rPr>
          <w:sz w:val="24"/>
          <w:szCs w:val="24"/>
        </w:rPr>
        <w:t xml:space="preserve"> The d</w:t>
      </w:r>
      <w:r w:rsidR="006D1A10" w:rsidRPr="003741A5">
        <w:rPr>
          <w:sz w:val="24"/>
          <w:szCs w:val="24"/>
        </w:rPr>
        <w:t>evelop</w:t>
      </w:r>
      <w:r w:rsidRPr="003741A5">
        <w:rPr>
          <w:sz w:val="24"/>
          <w:szCs w:val="24"/>
        </w:rPr>
        <w:t>ment of</w:t>
      </w:r>
      <w:r w:rsidR="006D1A10" w:rsidRPr="003741A5">
        <w:rPr>
          <w:sz w:val="24"/>
          <w:szCs w:val="24"/>
        </w:rPr>
        <w:t xml:space="preserve"> subject specific visual literacy resource</w:t>
      </w:r>
      <w:r w:rsidRPr="003741A5">
        <w:rPr>
          <w:sz w:val="24"/>
          <w:szCs w:val="24"/>
        </w:rPr>
        <w:t>s for mentors to use when supporting beginning or novice teachers.</w:t>
      </w:r>
    </w:p>
    <w:p w14:paraId="08936558" w14:textId="77777777" w:rsidR="008B5A83" w:rsidRPr="003741A5" w:rsidRDefault="008B5A83" w:rsidP="003741A5">
      <w:pPr>
        <w:pStyle w:val="ListParagraph"/>
        <w:numPr>
          <w:ilvl w:val="0"/>
          <w:numId w:val="2"/>
        </w:numPr>
        <w:spacing w:line="360" w:lineRule="auto"/>
        <w:rPr>
          <w:sz w:val="24"/>
          <w:szCs w:val="24"/>
        </w:rPr>
      </w:pPr>
      <w:r>
        <w:rPr>
          <w:sz w:val="24"/>
          <w:szCs w:val="24"/>
        </w:rPr>
        <w:t>A focus on increasing access to the Superpower of Looking for children with English as an additional language.</w:t>
      </w:r>
    </w:p>
    <w:p w14:paraId="19A3993E" w14:textId="77777777" w:rsidR="003741A5" w:rsidRPr="003741A5" w:rsidRDefault="003741A5" w:rsidP="003741A5">
      <w:pPr>
        <w:pStyle w:val="ListParagraph"/>
        <w:numPr>
          <w:ilvl w:val="0"/>
          <w:numId w:val="2"/>
        </w:numPr>
        <w:spacing w:line="360" w:lineRule="auto"/>
        <w:rPr>
          <w:sz w:val="24"/>
          <w:szCs w:val="24"/>
        </w:rPr>
      </w:pPr>
      <w:r w:rsidRPr="003741A5">
        <w:rPr>
          <w:sz w:val="24"/>
          <w:szCs w:val="24"/>
        </w:rPr>
        <w:t>Contributions to conference sessions will share the project ethos and approach.</w:t>
      </w:r>
      <w:r w:rsidR="006D1A10" w:rsidRPr="003741A5">
        <w:rPr>
          <w:sz w:val="24"/>
          <w:szCs w:val="24"/>
        </w:rPr>
        <w:t xml:space="preserve"> </w:t>
      </w:r>
    </w:p>
    <w:p w14:paraId="7F103561" w14:textId="1AC9B236" w:rsidR="00A93C3A" w:rsidRPr="00E528E1" w:rsidRDefault="006D1A10" w:rsidP="00E528E1">
      <w:pPr>
        <w:spacing w:line="360" w:lineRule="auto"/>
        <w:rPr>
          <w:sz w:val="24"/>
          <w:szCs w:val="24"/>
        </w:rPr>
      </w:pPr>
      <w:r w:rsidRPr="1C3D14CE">
        <w:rPr>
          <w:sz w:val="24"/>
          <w:szCs w:val="24"/>
        </w:rPr>
        <w:t xml:space="preserve">This work will help contribute to Art UK’s ambition to transform the visual literacy and visual intelligence skills of primary school children by sharing the resource with up to 2,540 trainee </w:t>
      </w:r>
      <w:r w:rsidRPr="00CB305F">
        <w:rPr>
          <w:sz w:val="24"/>
          <w:szCs w:val="24"/>
        </w:rPr>
        <w:lastRenderedPageBreak/>
        <w:t xml:space="preserve">teachers, engaging with a minimum of 2,000 teachers, </w:t>
      </w:r>
      <w:r w:rsidR="00B6514F" w:rsidRPr="00CB305F">
        <w:rPr>
          <w:sz w:val="24"/>
          <w:szCs w:val="24"/>
        </w:rPr>
        <w:t xml:space="preserve">5,000 schools and over </w:t>
      </w:r>
      <w:r w:rsidRPr="00CB305F">
        <w:rPr>
          <w:sz w:val="24"/>
          <w:szCs w:val="24"/>
        </w:rPr>
        <w:t xml:space="preserve"> and </w:t>
      </w:r>
      <w:r w:rsidR="00B6514F" w:rsidRPr="00CB305F">
        <w:rPr>
          <w:sz w:val="24"/>
          <w:szCs w:val="24"/>
        </w:rPr>
        <w:t>53,000 school</w:t>
      </w:r>
      <w:r w:rsidRPr="00CB305F">
        <w:rPr>
          <w:sz w:val="24"/>
          <w:szCs w:val="24"/>
        </w:rPr>
        <w:t xml:space="preserve"> children.</w:t>
      </w:r>
      <w:r w:rsidRPr="1C3D14CE">
        <w:rPr>
          <w:sz w:val="24"/>
          <w:szCs w:val="24"/>
        </w:rPr>
        <w:t xml:space="preserve"> </w:t>
      </w:r>
      <w:r w:rsidR="003741A5" w:rsidRPr="1C3D14CE">
        <w:rPr>
          <w:sz w:val="24"/>
          <w:szCs w:val="24"/>
        </w:rPr>
        <w:t xml:space="preserve"> </w:t>
      </w:r>
      <w:bookmarkStart w:id="0" w:name="_GoBack"/>
      <w:bookmarkEnd w:id="0"/>
    </w:p>
    <w:sectPr w:rsidR="00A93C3A" w:rsidRPr="00E528E1" w:rsidSect="0067145F">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FC3" w14:textId="77777777" w:rsidR="00F80550" w:rsidRDefault="00F80550" w:rsidP="00B714B2">
      <w:pPr>
        <w:spacing w:after="0" w:line="240" w:lineRule="auto"/>
      </w:pPr>
      <w:r>
        <w:separator/>
      </w:r>
    </w:p>
  </w:endnote>
  <w:endnote w:type="continuationSeparator" w:id="0">
    <w:p w14:paraId="58271B92" w14:textId="77777777" w:rsidR="00F80550" w:rsidRDefault="00F80550" w:rsidP="00B7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CDED" w14:textId="77777777" w:rsidR="00F80550" w:rsidRDefault="00F80550" w:rsidP="00B714B2">
      <w:pPr>
        <w:spacing w:after="0" w:line="240" w:lineRule="auto"/>
      </w:pPr>
      <w:r>
        <w:separator/>
      </w:r>
    </w:p>
  </w:footnote>
  <w:footnote w:type="continuationSeparator" w:id="0">
    <w:p w14:paraId="305FD78F" w14:textId="77777777" w:rsidR="00F80550" w:rsidRDefault="00F80550" w:rsidP="00B71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F36"/>
    <w:multiLevelType w:val="hybridMultilevel"/>
    <w:tmpl w:val="EE14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81801"/>
    <w:multiLevelType w:val="multilevel"/>
    <w:tmpl w:val="17C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62"/>
    <w:rsid w:val="00063D84"/>
    <w:rsid w:val="001406F9"/>
    <w:rsid w:val="001F6E82"/>
    <w:rsid w:val="00245126"/>
    <w:rsid w:val="0032661B"/>
    <w:rsid w:val="003741A5"/>
    <w:rsid w:val="00457117"/>
    <w:rsid w:val="004A1535"/>
    <w:rsid w:val="00571553"/>
    <w:rsid w:val="00610A69"/>
    <w:rsid w:val="0067145F"/>
    <w:rsid w:val="006A541B"/>
    <w:rsid w:val="006D1A10"/>
    <w:rsid w:val="007B7B6C"/>
    <w:rsid w:val="00824023"/>
    <w:rsid w:val="00857E8F"/>
    <w:rsid w:val="008668B0"/>
    <w:rsid w:val="008B5A83"/>
    <w:rsid w:val="008D5960"/>
    <w:rsid w:val="00900B89"/>
    <w:rsid w:val="009C4A62"/>
    <w:rsid w:val="00A93C3A"/>
    <w:rsid w:val="00B6514F"/>
    <w:rsid w:val="00B714B2"/>
    <w:rsid w:val="00CB305F"/>
    <w:rsid w:val="00DB41A6"/>
    <w:rsid w:val="00E528E1"/>
    <w:rsid w:val="00E61196"/>
    <w:rsid w:val="00E9396A"/>
    <w:rsid w:val="00F80550"/>
    <w:rsid w:val="00F9133E"/>
    <w:rsid w:val="00FE2207"/>
    <w:rsid w:val="046A245A"/>
    <w:rsid w:val="109976B7"/>
    <w:rsid w:val="10F0CD23"/>
    <w:rsid w:val="14DF0885"/>
    <w:rsid w:val="1A5B515F"/>
    <w:rsid w:val="1C3D14CE"/>
    <w:rsid w:val="2784BFA3"/>
    <w:rsid w:val="2A97823F"/>
    <w:rsid w:val="31873084"/>
    <w:rsid w:val="33965717"/>
    <w:rsid w:val="379BADB6"/>
    <w:rsid w:val="38ABC5B7"/>
    <w:rsid w:val="3EE4BF87"/>
    <w:rsid w:val="42D6731C"/>
    <w:rsid w:val="467FA385"/>
    <w:rsid w:val="5647501C"/>
    <w:rsid w:val="58896783"/>
    <w:rsid w:val="5CE6B88C"/>
    <w:rsid w:val="5FA52DF4"/>
    <w:rsid w:val="6023BCDE"/>
    <w:rsid w:val="6110539D"/>
    <w:rsid w:val="66062120"/>
    <w:rsid w:val="6D4140BB"/>
    <w:rsid w:val="6E49047A"/>
    <w:rsid w:val="731C759D"/>
    <w:rsid w:val="7E56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159C"/>
  <w15:chartTrackingRefBased/>
  <w15:docId w15:val="{D1BD00BE-36A2-47A9-A058-01D6A2C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A10"/>
    <w:pPr>
      <w:ind w:left="720"/>
      <w:contextualSpacing/>
    </w:pPr>
  </w:style>
  <w:style w:type="character" w:styleId="Hyperlink">
    <w:name w:val="Hyperlink"/>
    <w:basedOn w:val="DefaultParagraphFont"/>
    <w:uiPriority w:val="99"/>
    <w:unhideWhenUsed/>
    <w:rsid w:val="00063D84"/>
    <w:rPr>
      <w:color w:val="0000FF"/>
      <w:u w:val="single"/>
    </w:rPr>
  </w:style>
  <w:style w:type="character" w:styleId="UnresolvedMention">
    <w:name w:val="Unresolved Mention"/>
    <w:basedOn w:val="DefaultParagraphFont"/>
    <w:uiPriority w:val="99"/>
    <w:semiHidden/>
    <w:unhideWhenUsed/>
    <w:rsid w:val="004A1535"/>
    <w:rPr>
      <w:color w:val="605E5C"/>
      <w:shd w:val="clear" w:color="auto" w:fill="E1DFDD"/>
    </w:rPr>
  </w:style>
  <w:style w:type="paragraph" w:styleId="Header">
    <w:name w:val="header"/>
    <w:basedOn w:val="Normal"/>
    <w:link w:val="HeaderChar"/>
    <w:uiPriority w:val="99"/>
    <w:unhideWhenUsed/>
    <w:rsid w:val="00B71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B2"/>
  </w:style>
  <w:style w:type="paragraph" w:styleId="Footer">
    <w:name w:val="footer"/>
    <w:basedOn w:val="Normal"/>
    <w:link w:val="FooterChar"/>
    <w:uiPriority w:val="99"/>
    <w:unhideWhenUsed/>
    <w:rsid w:val="00B71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Swift</dc:creator>
  <cp:keywords/>
  <dc:description/>
  <cp:lastModifiedBy>Di Swift</cp:lastModifiedBy>
  <cp:revision>3</cp:revision>
  <dcterms:created xsi:type="dcterms:W3CDTF">2024-01-12T17:32:00Z</dcterms:created>
  <dcterms:modified xsi:type="dcterms:W3CDTF">2024-01-17T14:45:00Z</dcterms:modified>
</cp:coreProperties>
</file>